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1B" w:rsidRPr="00F6151B" w:rsidRDefault="00F6151B" w:rsidP="00F6151B">
      <w:pPr>
        <w:jc w:val="center"/>
        <w:rPr>
          <w:rFonts w:ascii="Tahoma" w:eastAsia="Calibri" w:hAnsi="Tahoma" w:cs="Tahoma"/>
          <w:sz w:val="18"/>
          <w:szCs w:val="18"/>
        </w:rPr>
      </w:pPr>
      <w:r w:rsidRPr="00F6151B">
        <w:rPr>
          <w:rFonts w:ascii="Tahoma" w:eastAsia="Calibri" w:hAnsi="Tahoma" w:cs="Tahoma"/>
          <w:sz w:val="18"/>
          <w:szCs w:val="18"/>
        </w:rPr>
        <w:t>03/06/2014</w:t>
      </w:r>
    </w:p>
    <w:p w:rsidR="00F6151B" w:rsidRPr="00F6151B" w:rsidRDefault="00F6151B" w:rsidP="00F6151B">
      <w:pPr>
        <w:jc w:val="center"/>
        <w:rPr>
          <w:rFonts w:ascii="Tahoma" w:eastAsia="Calibri" w:hAnsi="Tahoma" w:cs="Tahoma"/>
          <w:sz w:val="18"/>
          <w:szCs w:val="18"/>
        </w:rPr>
      </w:pPr>
      <w:proofErr w:type="spellStart"/>
      <w:proofErr w:type="gramStart"/>
      <w:r w:rsidRPr="00F6151B">
        <w:rPr>
          <w:rFonts w:ascii="Tahoma" w:eastAsia="Calibri" w:hAnsi="Tahoma" w:cs="Tahoma"/>
          <w:sz w:val="18"/>
          <w:szCs w:val="18"/>
        </w:rPr>
        <w:t>Observatorio</w:t>
      </w:r>
      <w:proofErr w:type="spellEnd"/>
      <w:r w:rsidRPr="00F6151B">
        <w:rPr>
          <w:rFonts w:ascii="Tahoma" w:eastAsia="Calibri" w:hAnsi="Tahoma" w:cs="Tahoma"/>
          <w:sz w:val="18"/>
          <w:szCs w:val="18"/>
        </w:rPr>
        <w:t>.</w:t>
      </w:r>
      <w:proofErr w:type="gramEnd"/>
      <w:r w:rsidRPr="00F6151B">
        <w:rPr>
          <w:rFonts w:ascii="Tahoma" w:eastAsia="Calibri" w:hAnsi="Tahoma" w:cs="Tahoma"/>
          <w:sz w:val="18"/>
          <w:szCs w:val="18"/>
        </w:rPr>
        <w:t xml:space="preserve"> </w:t>
      </w:r>
      <w:proofErr w:type="gramStart"/>
      <w:r w:rsidRPr="00F6151B">
        <w:rPr>
          <w:rFonts w:ascii="Tahoma" w:eastAsia="Calibri" w:hAnsi="Tahoma" w:cs="Tahoma"/>
          <w:sz w:val="18"/>
          <w:szCs w:val="18"/>
        </w:rPr>
        <w:t>2 Arrow St. 4</w:t>
      </w:r>
      <w:r w:rsidRPr="00F6151B">
        <w:rPr>
          <w:rFonts w:ascii="Tahoma" w:eastAsia="Calibri" w:hAnsi="Tahoma" w:cs="Tahoma"/>
          <w:sz w:val="18"/>
          <w:szCs w:val="18"/>
          <w:vertAlign w:val="superscript"/>
        </w:rPr>
        <w:t>th</w:t>
      </w:r>
      <w:r w:rsidRPr="00F6151B">
        <w:rPr>
          <w:rFonts w:ascii="Tahoma" w:eastAsia="Calibri" w:hAnsi="Tahoma" w:cs="Tahoma"/>
          <w:sz w:val="18"/>
          <w:szCs w:val="18"/>
        </w:rPr>
        <w:t xml:space="preserve"> fl. Cambridge, MA.</w:t>
      </w:r>
      <w:proofErr w:type="gramEnd"/>
      <w:r w:rsidRPr="00F6151B">
        <w:rPr>
          <w:rFonts w:ascii="Tahoma" w:eastAsia="Calibri" w:hAnsi="Tahoma" w:cs="Tahoma"/>
          <w:sz w:val="18"/>
          <w:szCs w:val="18"/>
        </w:rPr>
        <w:t xml:space="preserve"> 02138</w:t>
      </w:r>
    </w:p>
    <w:p w:rsidR="00F6151B" w:rsidRPr="00F6151B" w:rsidRDefault="00F6151B" w:rsidP="00F6151B">
      <w:pPr>
        <w:jc w:val="center"/>
        <w:rPr>
          <w:rFonts w:ascii="Tahoma" w:eastAsia="Calibri" w:hAnsi="Tahoma" w:cs="Tahoma"/>
          <w:sz w:val="18"/>
          <w:szCs w:val="18"/>
        </w:rPr>
      </w:pPr>
      <w:r w:rsidRPr="00F6151B">
        <w:rPr>
          <w:rFonts w:ascii="Tahoma" w:eastAsia="Calibri" w:hAnsi="Tahoma" w:cs="Tahoma"/>
          <w:sz w:val="18"/>
          <w:szCs w:val="18"/>
        </w:rPr>
        <w:t>9:00am-1:30pm</w:t>
      </w:r>
    </w:p>
    <w:p w:rsidR="00F6151B" w:rsidRPr="00F6151B" w:rsidRDefault="00F6151B" w:rsidP="00F6151B">
      <w:pPr>
        <w:jc w:val="center"/>
        <w:rPr>
          <w:rFonts w:ascii="Tahoma" w:eastAsia="Calibri" w:hAnsi="Tahoma" w:cs="Tahoma"/>
          <w:b/>
          <w:bCs/>
          <w:sz w:val="24"/>
          <w:szCs w:val="24"/>
        </w:rPr>
      </w:pPr>
      <w:r w:rsidRPr="00F6151B">
        <w:rPr>
          <w:rFonts w:ascii="Tahoma" w:eastAsia="Calibri" w:hAnsi="Tahoma" w:cs="Tahoma"/>
          <w:b/>
          <w:bCs/>
          <w:sz w:val="24"/>
          <w:szCs w:val="24"/>
        </w:rPr>
        <w:t>INSTITUTO CERVANTES AT HARVARD</w:t>
      </w:r>
    </w:p>
    <w:p w:rsidR="00F6151B" w:rsidRPr="00F6151B" w:rsidRDefault="00F6151B" w:rsidP="00F6151B">
      <w:pPr>
        <w:jc w:val="center"/>
        <w:rPr>
          <w:rFonts w:ascii="Tahoma" w:eastAsia="Calibri" w:hAnsi="Tahoma" w:cs="Tahoma"/>
          <w:sz w:val="24"/>
          <w:szCs w:val="24"/>
        </w:rPr>
      </w:pPr>
      <w:proofErr w:type="spellStart"/>
      <w:r w:rsidRPr="00F6151B">
        <w:rPr>
          <w:rFonts w:ascii="Tahoma" w:eastAsia="Calibri" w:hAnsi="Tahoma" w:cs="Tahoma"/>
          <w:sz w:val="24"/>
          <w:szCs w:val="24"/>
        </w:rPr>
        <w:t>Observatorio</w:t>
      </w:r>
      <w:proofErr w:type="spellEnd"/>
      <w:r w:rsidRPr="00F6151B">
        <w:rPr>
          <w:rFonts w:ascii="Tahoma" w:eastAsia="Calibri" w:hAnsi="Tahoma" w:cs="Tahoma"/>
          <w:sz w:val="24"/>
          <w:szCs w:val="24"/>
        </w:rPr>
        <w:t xml:space="preserve"> de la </w:t>
      </w:r>
      <w:proofErr w:type="spellStart"/>
      <w:r w:rsidRPr="00F6151B">
        <w:rPr>
          <w:rFonts w:ascii="Tahoma" w:eastAsia="Calibri" w:hAnsi="Tahoma" w:cs="Tahoma"/>
          <w:sz w:val="24"/>
          <w:szCs w:val="24"/>
        </w:rPr>
        <w:t>lengua</w:t>
      </w:r>
      <w:proofErr w:type="spellEnd"/>
      <w:r w:rsidRPr="00F6151B">
        <w:rPr>
          <w:rFonts w:ascii="Tahoma" w:eastAsia="Calibri" w:hAnsi="Tahoma" w:cs="Tahoma"/>
          <w:sz w:val="24"/>
          <w:szCs w:val="24"/>
        </w:rPr>
        <w:t xml:space="preserve"> </w:t>
      </w:r>
      <w:proofErr w:type="spellStart"/>
      <w:r w:rsidRPr="00F6151B">
        <w:rPr>
          <w:rFonts w:ascii="Tahoma" w:eastAsia="Calibri" w:hAnsi="Tahoma" w:cs="Tahoma"/>
          <w:sz w:val="24"/>
          <w:szCs w:val="24"/>
        </w:rPr>
        <w:t>española</w:t>
      </w:r>
      <w:proofErr w:type="spellEnd"/>
      <w:r w:rsidRPr="00F6151B">
        <w:rPr>
          <w:rFonts w:ascii="Tahoma" w:eastAsia="Calibri" w:hAnsi="Tahoma" w:cs="Tahoma"/>
          <w:sz w:val="24"/>
          <w:szCs w:val="24"/>
        </w:rPr>
        <w:t xml:space="preserve"> y </w:t>
      </w:r>
      <w:proofErr w:type="spellStart"/>
      <w:r w:rsidRPr="00F6151B">
        <w:rPr>
          <w:rFonts w:ascii="Tahoma" w:eastAsia="Calibri" w:hAnsi="Tahoma" w:cs="Tahoma"/>
          <w:sz w:val="24"/>
          <w:szCs w:val="24"/>
        </w:rPr>
        <w:t>las</w:t>
      </w:r>
      <w:proofErr w:type="spellEnd"/>
      <w:r w:rsidRPr="00F6151B">
        <w:rPr>
          <w:rFonts w:ascii="Tahoma" w:eastAsia="Calibri" w:hAnsi="Tahoma" w:cs="Tahoma"/>
          <w:sz w:val="24"/>
          <w:szCs w:val="24"/>
        </w:rPr>
        <w:t xml:space="preserve"> </w:t>
      </w:r>
      <w:proofErr w:type="spellStart"/>
      <w:r w:rsidRPr="00F6151B">
        <w:rPr>
          <w:rFonts w:ascii="Tahoma" w:eastAsia="Calibri" w:hAnsi="Tahoma" w:cs="Tahoma"/>
          <w:sz w:val="24"/>
          <w:szCs w:val="24"/>
        </w:rPr>
        <w:t>culturas</w:t>
      </w:r>
      <w:proofErr w:type="spellEnd"/>
      <w:r w:rsidRPr="00F6151B">
        <w:rPr>
          <w:rFonts w:ascii="Tahoma" w:eastAsia="Calibri" w:hAnsi="Tahoma" w:cs="Tahoma"/>
          <w:sz w:val="24"/>
          <w:szCs w:val="24"/>
        </w:rPr>
        <w:t xml:space="preserve"> </w:t>
      </w:r>
      <w:proofErr w:type="spellStart"/>
      <w:r w:rsidRPr="00F6151B">
        <w:rPr>
          <w:rFonts w:ascii="Tahoma" w:eastAsia="Calibri" w:hAnsi="Tahoma" w:cs="Tahoma"/>
          <w:sz w:val="24"/>
          <w:szCs w:val="24"/>
        </w:rPr>
        <w:t>hispánicas</w:t>
      </w:r>
      <w:proofErr w:type="spellEnd"/>
      <w:r w:rsidRPr="00F6151B">
        <w:rPr>
          <w:rFonts w:ascii="Tahoma" w:eastAsia="Calibri" w:hAnsi="Tahoma" w:cs="Tahoma"/>
          <w:sz w:val="24"/>
          <w:szCs w:val="24"/>
        </w:rPr>
        <w:t xml:space="preserve"> en los </w:t>
      </w:r>
      <w:proofErr w:type="spellStart"/>
      <w:r w:rsidRPr="00F6151B">
        <w:rPr>
          <w:rFonts w:ascii="Tahoma" w:eastAsia="Calibri" w:hAnsi="Tahoma" w:cs="Tahoma"/>
          <w:sz w:val="24"/>
          <w:szCs w:val="24"/>
        </w:rPr>
        <w:t>Estados</w:t>
      </w:r>
      <w:proofErr w:type="spellEnd"/>
      <w:r w:rsidRPr="00F6151B">
        <w:rPr>
          <w:rFonts w:ascii="Tahoma" w:eastAsia="Calibri" w:hAnsi="Tahoma" w:cs="Tahoma"/>
          <w:sz w:val="24"/>
          <w:szCs w:val="24"/>
        </w:rPr>
        <w:t xml:space="preserve"> </w:t>
      </w:r>
      <w:proofErr w:type="spellStart"/>
      <w:r w:rsidRPr="00F6151B">
        <w:rPr>
          <w:rFonts w:ascii="Tahoma" w:eastAsia="Calibri" w:hAnsi="Tahoma" w:cs="Tahoma"/>
          <w:sz w:val="24"/>
          <w:szCs w:val="24"/>
        </w:rPr>
        <w:t>Unidos</w:t>
      </w:r>
      <w:proofErr w:type="spellEnd"/>
    </w:p>
    <w:p w:rsidR="00F6151B" w:rsidRPr="00F6151B" w:rsidRDefault="00F6151B" w:rsidP="00F6151B">
      <w:pPr>
        <w:jc w:val="center"/>
        <w:rPr>
          <w:rFonts w:ascii="Tahoma" w:eastAsia="Calibri" w:hAnsi="Tahoma" w:cs="Tahoma"/>
          <w:b/>
          <w:bCs/>
          <w:sz w:val="24"/>
          <w:szCs w:val="24"/>
        </w:rPr>
      </w:pPr>
      <w:r w:rsidRPr="00F6151B">
        <w:rPr>
          <w:rFonts w:ascii="Tahoma" w:eastAsia="Calibri" w:hAnsi="Tahoma" w:cs="Tahoma"/>
          <w:noProof/>
          <w:sz w:val="24"/>
          <w:szCs w:val="24"/>
        </w:rPr>
        <w:drawing>
          <wp:inline distT="0" distB="0" distL="0" distR="0" wp14:anchorId="1C15609B" wp14:editId="7B27D247">
            <wp:extent cx="1476732" cy="74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732" cy="747540"/>
                    </a:xfrm>
                    <a:prstGeom prst="rect">
                      <a:avLst/>
                    </a:prstGeom>
                    <a:solidFill>
                      <a:srgbClr val="FFFFFF"/>
                    </a:solidFill>
                    <a:ln>
                      <a:noFill/>
                    </a:ln>
                  </pic:spPr>
                </pic:pic>
              </a:graphicData>
            </a:graphic>
          </wp:inline>
        </w:drawing>
      </w:r>
    </w:p>
    <w:p w:rsidR="00F6151B" w:rsidRPr="00F6151B" w:rsidRDefault="00F6151B" w:rsidP="00F6151B">
      <w:pPr>
        <w:jc w:val="center"/>
        <w:rPr>
          <w:rFonts w:ascii="Tahoma" w:eastAsia="Calibri" w:hAnsi="Tahoma" w:cs="Tahoma"/>
          <w:b/>
          <w:bCs/>
          <w:sz w:val="18"/>
          <w:szCs w:val="18"/>
        </w:rPr>
      </w:pPr>
      <w:r w:rsidRPr="00F6151B">
        <w:rPr>
          <w:rFonts w:ascii="Tahoma" w:eastAsia="Calibri" w:hAnsi="Tahoma" w:cs="Tahoma"/>
          <w:b/>
          <w:bCs/>
          <w:sz w:val="18"/>
          <w:szCs w:val="18"/>
        </w:rPr>
        <w:t>CONVERSATIONS IN THE OBSERVATORIO</w:t>
      </w:r>
    </w:p>
    <w:p w:rsidR="00F6151B" w:rsidRPr="00F6151B" w:rsidRDefault="00F6151B" w:rsidP="00F6151B">
      <w:pPr>
        <w:jc w:val="center"/>
        <w:rPr>
          <w:rFonts w:ascii="Tahoma" w:eastAsia="Calibri" w:hAnsi="Tahoma" w:cs="Tahoma"/>
          <w:b/>
          <w:bCs/>
          <w:sz w:val="18"/>
          <w:szCs w:val="18"/>
        </w:rPr>
      </w:pPr>
      <w:r w:rsidRPr="00F6151B">
        <w:rPr>
          <w:rFonts w:ascii="Tahoma" w:eastAsia="Calibri" w:hAnsi="Tahoma" w:cs="Tahoma"/>
          <w:b/>
          <w:bCs/>
          <w:sz w:val="18"/>
          <w:szCs w:val="18"/>
        </w:rPr>
        <w:t>EL EXILIO REPUBLICANO ESPAÑOL, ENTRE ESPAÑA, PUERTO RICO Y LOS ESTADOS UNIDOS</w:t>
      </w:r>
    </w:p>
    <w:p w:rsidR="00F6151B" w:rsidRPr="00F6151B" w:rsidRDefault="00F6151B" w:rsidP="00F6151B">
      <w:pPr>
        <w:jc w:val="center"/>
        <w:rPr>
          <w:rFonts w:ascii="Tahoma" w:eastAsia="Calibri" w:hAnsi="Tahoma" w:cs="Tahoma"/>
          <w:sz w:val="18"/>
          <w:szCs w:val="18"/>
        </w:rPr>
      </w:pPr>
      <w:r w:rsidRPr="00F6151B">
        <w:rPr>
          <w:rFonts w:ascii="Tahoma" w:eastAsia="Calibri" w:hAnsi="Tahoma" w:cs="Tahoma"/>
          <w:noProof/>
          <w:sz w:val="18"/>
          <w:szCs w:val="18"/>
        </w:rPr>
        <w:drawing>
          <wp:inline distT="0" distB="0" distL="0" distR="0" wp14:anchorId="41BAE1EF" wp14:editId="397A5648">
            <wp:extent cx="1750695" cy="1530350"/>
            <wp:effectExtent l="0" t="0" r="1905" b="0"/>
            <wp:docPr id="2" name="Picture 2" descr="sin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a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1530350"/>
                    </a:xfrm>
                    <a:prstGeom prst="rect">
                      <a:avLst/>
                    </a:prstGeom>
                    <a:noFill/>
                    <a:ln>
                      <a:noFill/>
                    </a:ln>
                  </pic:spPr>
                </pic:pic>
              </a:graphicData>
            </a:graphic>
          </wp:inline>
        </w:drawing>
      </w:r>
    </w:p>
    <w:p w:rsidR="00F6151B" w:rsidRPr="00F6151B" w:rsidRDefault="00F6151B" w:rsidP="00F6151B">
      <w:pPr>
        <w:jc w:val="center"/>
        <w:rPr>
          <w:rFonts w:ascii="Tahoma" w:eastAsia="Calibri" w:hAnsi="Tahoma" w:cs="Tahoma"/>
          <w:color w:val="333333"/>
          <w:sz w:val="18"/>
          <w:szCs w:val="18"/>
        </w:rPr>
      </w:pPr>
      <w:proofErr w:type="spellStart"/>
      <w:r w:rsidRPr="00F6151B">
        <w:rPr>
          <w:rFonts w:ascii="Tahoma" w:eastAsia="Calibri" w:hAnsi="Tahoma" w:cs="Tahoma"/>
          <w:bCs/>
          <w:sz w:val="18"/>
          <w:szCs w:val="18"/>
          <w:shd w:val="clear" w:color="auto" w:fill="FFFFFF"/>
        </w:rPr>
        <w:t>Imagen</w:t>
      </w:r>
      <w:proofErr w:type="spellEnd"/>
      <w:r w:rsidRPr="00F6151B">
        <w:rPr>
          <w:rFonts w:ascii="Tahoma" w:eastAsia="Calibri" w:hAnsi="Tahoma" w:cs="Tahoma"/>
          <w:bCs/>
          <w:sz w:val="18"/>
          <w:szCs w:val="18"/>
          <w:shd w:val="clear" w:color="auto" w:fill="FFFFFF"/>
        </w:rPr>
        <w:t xml:space="preserve"> </w:t>
      </w:r>
      <w:proofErr w:type="gramStart"/>
      <w:r w:rsidRPr="00F6151B">
        <w:rPr>
          <w:rFonts w:ascii="Tahoma" w:eastAsia="Calibri" w:hAnsi="Tahoma" w:cs="Tahoma"/>
          <w:bCs/>
          <w:sz w:val="18"/>
          <w:szCs w:val="18"/>
          <w:shd w:val="clear" w:color="auto" w:fill="FFFFFF"/>
        </w:rPr>
        <w:t>del</w:t>
      </w:r>
      <w:proofErr w:type="gramEnd"/>
      <w:r w:rsidRPr="00F6151B">
        <w:rPr>
          <w:rFonts w:ascii="Tahoma" w:eastAsia="Calibri" w:hAnsi="Tahoma" w:cs="Tahoma"/>
          <w:bCs/>
          <w:sz w:val="18"/>
          <w:szCs w:val="18"/>
          <w:shd w:val="clear" w:color="auto" w:fill="FFFFFF"/>
        </w:rPr>
        <w:t xml:space="preserve"> “</w:t>
      </w:r>
      <w:proofErr w:type="spellStart"/>
      <w:r w:rsidRPr="00F6151B">
        <w:rPr>
          <w:rFonts w:ascii="Tahoma" w:eastAsia="Calibri" w:hAnsi="Tahoma" w:cs="Tahoma"/>
          <w:bCs/>
          <w:sz w:val="18"/>
          <w:szCs w:val="18"/>
          <w:shd w:val="clear" w:color="auto" w:fill="FFFFFF"/>
        </w:rPr>
        <w:t>Sinaia</w:t>
      </w:r>
      <w:proofErr w:type="spellEnd"/>
      <w:r w:rsidRPr="00F6151B">
        <w:rPr>
          <w:rFonts w:ascii="Tahoma" w:eastAsia="Calibri" w:hAnsi="Tahoma" w:cs="Tahoma"/>
          <w:bCs/>
          <w:sz w:val="18"/>
          <w:szCs w:val="18"/>
          <w:shd w:val="clear" w:color="auto" w:fill="FFFFFF"/>
        </w:rPr>
        <w:t xml:space="preserve">” </w:t>
      </w:r>
    </w:p>
    <w:p w:rsidR="00F6151B" w:rsidRPr="00F6151B" w:rsidRDefault="00F6151B" w:rsidP="00F6151B">
      <w:pPr>
        <w:rPr>
          <w:rFonts w:ascii="Tahoma" w:eastAsia="Calibri" w:hAnsi="Tahoma" w:cs="Tahoma"/>
          <w:color w:val="000000"/>
          <w:sz w:val="18"/>
          <w:szCs w:val="18"/>
        </w:rPr>
      </w:pPr>
      <w:r w:rsidRPr="00F6151B">
        <w:rPr>
          <w:rFonts w:ascii="Tahoma" w:eastAsia="Calibri" w:hAnsi="Tahoma" w:cs="Tahoma"/>
          <w:color w:val="000000"/>
          <w:sz w:val="18"/>
          <w:szCs w:val="18"/>
        </w:rPr>
        <w:t xml:space="preserve">Coordinated by Pedro Reina-Pérez (University of Puerto Rico), this symposium will review the life itineraries of intellectual Republicans from Spain who cultivated professional and emotional ties with institutions in Puerto Rico and the United States. It will consider the significance of these relationships and their potential legacies for Spanish language and culture in Europe, the Caribbean and North America. </w:t>
      </w:r>
    </w:p>
    <w:p w:rsidR="00F6151B" w:rsidRPr="00F6151B" w:rsidRDefault="00F6151B" w:rsidP="00F6151B">
      <w:pPr>
        <w:spacing w:after="0" w:afterAutospacing="1" w:line="240" w:lineRule="auto"/>
        <w:rPr>
          <w:rFonts w:ascii="Tahoma" w:eastAsia="Times New Roman" w:hAnsi="Tahoma" w:cs="Tahoma"/>
          <w:i/>
          <w:sz w:val="18"/>
          <w:szCs w:val="18"/>
        </w:rPr>
      </w:pPr>
      <w:proofErr w:type="spellStart"/>
      <w:r w:rsidRPr="00F6151B">
        <w:rPr>
          <w:rFonts w:ascii="Tahoma" w:eastAsia="Times New Roman" w:hAnsi="Tahoma" w:cs="Tahoma"/>
          <w:i/>
          <w:sz w:val="18"/>
          <w:szCs w:val="18"/>
        </w:rPr>
        <w:t>Coordinado</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por</w:t>
      </w:r>
      <w:proofErr w:type="spellEnd"/>
      <w:r w:rsidRPr="00F6151B">
        <w:rPr>
          <w:rFonts w:ascii="Tahoma" w:eastAsia="Times New Roman" w:hAnsi="Tahoma" w:cs="Tahoma"/>
          <w:i/>
          <w:sz w:val="18"/>
          <w:szCs w:val="18"/>
        </w:rPr>
        <w:t xml:space="preserve"> Pedro Reina-Pérez (Universidad de Puerto Rico), </w:t>
      </w:r>
      <w:proofErr w:type="spellStart"/>
      <w:r w:rsidRPr="00F6151B">
        <w:rPr>
          <w:rFonts w:ascii="Tahoma" w:eastAsia="Times New Roman" w:hAnsi="Tahoma" w:cs="Tahoma"/>
          <w:i/>
          <w:sz w:val="18"/>
          <w:szCs w:val="18"/>
        </w:rPr>
        <w:t>este</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simposio</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analizará</w:t>
      </w:r>
      <w:proofErr w:type="spellEnd"/>
      <w:r w:rsidRPr="00F6151B">
        <w:rPr>
          <w:rFonts w:ascii="Tahoma" w:eastAsia="Times New Roman" w:hAnsi="Tahoma" w:cs="Tahoma"/>
          <w:i/>
          <w:sz w:val="18"/>
          <w:szCs w:val="18"/>
        </w:rPr>
        <w:t xml:space="preserve"> los </w:t>
      </w:r>
      <w:proofErr w:type="spellStart"/>
      <w:r w:rsidRPr="00F6151B">
        <w:rPr>
          <w:rFonts w:ascii="Tahoma" w:eastAsia="Times New Roman" w:hAnsi="Tahoma" w:cs="Tahoma"/>
          <w:i/>
          <w:sz w:val="18"/>
          <w:szCs w:val="18"/>
        </w:rPr>
        <w:t>itinerarios</w:t>
      </w:r>
      <w:proofErr w:type="spellEnd"/>
      <w:r w:rsidRPr="00F6151B">
        <w:rPr>
          <w:rFonts w:ascii="Tahoma" w:eastAsia="Times New Roman" w:hAnsi="Tahoma" w:cs="Tahoma"/>
          <w:i/>
          <w:sz w:val="18"/>
          <w:szCs w:val="18"/>
        </w:rPr>
        <w:t xml:space="preserve"> de </w:t>
      </w:r>
      <w:proofErr w:type="spellStart"/>
      <w:r w:rsidRPr="00F6151B">
        <w:rPr>
          <w:rFonts w:ascii="Tahoma" w:eastAsia="Times New Roman" w:hAnsi="Tahoma" w:cs="Tahoma"/>
          <w:i/>
          <w:sz w:val="18"/>
          <w:szCs w:val="18"/>
        </w:rPr>
        <w:t>vida</w:t>
      </w:r>
      <w:proofErr w:type="spellEnd"/>
      <w:r w:rsidRPr="00F6151B">
        <w:rPr>
          <w:rFonts w:ascii="Tahoma" w:eastAsia="Times New Roman" w:hAnsi="Tahoma" w:cs="Tahoma"/>
          <w:i/>
          <w:sz w:val="18"/>
          <w:szCs w:val="18"/>
        </w:rPr>
        <w:t xml:space="preserve"> de los </w:t>
      </w:r>
      <w:proofErr w:type="spellStart"/>
      <w:r w:rsidRPr="00F6151B">
        <w:rPr>
          <w:rFonts w:ascii="Tahoma" w:eastAsia="Times New Roman" w:hAnsi="Tahoma" w:cs="Tahoma"/>
          <w:i/>
          <w:sz w:val="18"/>
          <w:szCs w:val="18"/>
        </w:rPr>
        <w:t>intelectuales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republicanos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españoles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que</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cultivaron</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lazos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profesionales</w:t>
      </w:r>
      <w:proofErr w:type="spellEnd"/>
      <w:r w:rsidRPr="00F6151B">
        <w:rPr>
          <w:rFonts w:ascii="Tahoma" w:eastAsia="Times New Roman" w:hAnsi="Tahoma" w:cs="Tahoma"/>
          <w:i/>
          <w:sz w:val="18"/>
          <w:szCs w:val="18"/>
        </w:rPr>
        <w:t xml:space="preserve"> y </w:t>
      </w:r>
      <w:proofErr w:type="spellStart"/>
      <w:r w:rsidRPr="00F6151B">
        <w:rPr>
          <w:rFonts w:ascii="Tahoma" w:eastAsia="Times New Roman" w:hAnsi="Tahoma" w:cs="Tahoma"/>
          <w:i/>
          <w:sz w:val="18"/>
          <w:szCs w:val="18"/>
        </w:rPr>
        <w:t>emocionales</w:t>
      </w:r>
      <w:proofErr w:type="spellEnd"/>
      <w:r w:rsidRPr="00F6151B">
        <w:rPr>
          <w:rFonts w:ascii="Tahoma" w:eastAsia="Times New Roman" w:hAnsi="Tahoma" w:cs="Tahoma"/>
          <w:i/>
          <w:sz w:val="18"/>
          <w:szCs w:val="18"/>
        </w:rPr>
        <w:t xml:space="preserve"> con </w:t>
      </w:r>
      <w:proofErr w:type="spellStart"/>
      <w:r w:rsidRPr="00F6151B">
        <w:rPr>
          <w:rFonts w:ascii="Tahoma" w:eastAsia="Times New Roman" w:hAnsi="Tahoma" w:cs="Tahoma"/>
          <w:i/>
          <w:sz w:val="18"/>
          <w:szCs w:val="18"/>
        </w:rPr>
        <w:t>instituciones</w:t>
      </w:r>
      <w:proofErr w:type="spellEnd"/>
      <w:r w:rsidRPr="00F6151B">
        <w:rPr>
          <w:rFonts w:ascii="Tahoma" w:eastAsia="Times New Roman" w:hAnsi="Tahoma" w:cs="Tahoma"/>
          <w:i/>
          <w:sz w:val="18"/>
          <w:szCs w:val="18"/>
        </w:rPr>
        <w:t xml:space="preserve"> de Puerto Rico y de los </w:t>
      </w:r>
      <w:proofErr w:type="spellStart"/>
      <w:r w:rsidRPr="00F6151B">
        <w:rPr>
          <w:rFonts w:ascii="Tahoma" w:eastAsia="Times New Roman" w:hAnsi="Tahoma" w:cs="Tahoma"/>
          <w:i/>
          <w:sz w:val="18"/>
          <w:szCs w:val="18"/>
        </w:rPr>
        <w:t>Estados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Unidos</w:t>
      </w:r>
      <w:proofErr w:type="spellEnd"/>
      <w:r w:rsidRPr="00F6151B">
        <w:rPr>
          <w:rFonts w:ascii="Tahoma" w:eastAsia="Times New Roman" w:hAnsi="Tahoma" w:cs="Tahoma"/>
          <w:i/>
          <w:sz w:val="18"/>
          <w:szCs w:val="18"/>
        </w:rPr>
        <w:t xml:space="preserve">. </w:t>
      </w:r>
      <w:proofErr w:type="spellStart"/>
      <w:proofErr w:type="gramStart"/>
      <w:r w:rsidRPr="00F6151B">
        <w:rPr>
          <w:rFonts w:ascii="Tahoma" w:eastAsia="Times New Roman" w:hAnsi="Tahoma" w:cs="Tahoma"/>
          <w:i/>
          <w:sz w:val="18"/>
          <w:szCs w:val="18"/>
        </w:rPr>
        <w:t>Tendrá</w:t>
      </w:r>
      <w:proofErr w:type="spellEnd"/>
      <w:r w:rsidRPr="00F6151B">
        <w:rPr>
          <w:rFonts w:ascii="Tahoma" w:eastAsia="Times New Roman" w:hAnsi="Tahoma" w:cs="Tahoma"/>
          <w:i/>
          <w:sz w:val="18"/>
          <w:szCs w:val="18"/>
        </w:rPr>
        <w:t xml:space="preserve"> en </w:t>
      </w:r>
      <w:proofErr w:type="spellStart"/>
      <w:r w:rsidRPr="00F6151B">
        <w:rPr>
          <w:rFonts w:ascii="Tahoma" w:eastAsia="Times New Roman" w:hAnsi="Tahoma" w:cs="Tahoma"/>
          <w:i/>
          <w:sz w:val="18"/>
          <w:szCs w:val="18"/>
        </w:rPr>
        <w:t>cuenta</w:t>
      </w:r>
      <w:proofErr w:type="spellEnd"/>
      <w:r w:rsidRPr="00F6151B">
        <w:rPr>
          <w:rFonts w:ascii="Tahoma" w:eastAsia="Times New Roman" w:hAnsi="Tahoma" w:cs="Tahoma"/>
          <w:i/>
          <w:sz w:val="18"/>
          <w:szCs w:val="18"/>
        </w:rPr>
        <w:t xml:space="preserve"> la </w:t>
      </w:r>
      <w:proofErr w:type="spellStart"/>
      <w:r w:rsidRPr="00F6151B">
        <w:rPr>
          <w:rFonts w:ascii="Tahoma" w:eastAsia="Times New Roman" w:hAnsi="Tahoma" w:cs="Tahoma"/>
          <w:i/>
          <w:sz w:val="18"/>
          <w:szCs w:val="18"/>
        </w:rPr>
        <w:t>importancia</w:t>
      </w:r>
      <w:proofErr w:type="spellEnd"/>
      <w:r w:rsidRPr="00F6151B">
        <w:rPr>
          <w:rFonts w:ascii="Tahoma" w:eastAsia="Times New Roman" w:hAnsi="Tahoma" w:cs="Tahoma"/>
          <w:i/>
          <w:sz w:val="18"/>
          <w:szCs w:val="18"/>
        </w:rPr>
        <w:t xml:space="preserve"> de </w:t>
      </w:r>
      <w:proofErr w:type="spellStart"/>
      <w:r w:rsidRPr="00F6151B">
        <w:rPr>
          <w:rFonts w:ascii="Tahoma" w:eastAsia="Times New Roman" w:hAnsi="Tahoma" w:cs="Tahoma"/>
          <w:i/>
          <w:sz w:val="18"/>
          <w:szCs w:val="18"/>
        </w:rPr>
        <w:t>estas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relaciones</w:t>
      </w:r>
      <w:proofErr w:type="spellEnd"/>
      <w:r w:rsidRPr="00F6151B">
        <w:rPr>
          <w:rFonts w:ascii="Tahoma" w:eastAsia="Times New Roman" w:hAnsi="Tahoma" w:cs="Tahoma"/>
          <w:i/>
          <w:sz w:val="18"/>
          <w:szCs w:val="18"/>
        </w:rPr>
        <w:t xml:space="preserve"> y </w:t>
      </w:r>
      <w:proofErr w:type="spellStart"/>
      <w:r w:rsidRPr="00F6151B">
        <w:rPr>
          <w:rFonts w:ascii="Tahoma" w:eastAsia="Times New Roman" w:hAnsi="Tahoma" w:cs="Tahoma"/>
          <w:i/>
          <w:sz w:val="18"/>
          <w:szCs w:val="18"/>
        </w:rPr>
        <w:t>sus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legados</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para</w:t>
      </w:r>
      <w:proofErr w:type="spellEnd"/>
      <w:r w:rsidRPr="00F6151B">
        <w:rPr>
          <w:rFonts w:ascii="Tahoma" w:eastAsia="Times New Roman" w:hAnsi="Tahoma" w:cs="Tahoma"/>
          <w:i/>
          <w:sz w:val="18"/>
          <w:szCs w:val="18"/>
        </w:rPr>
        <w:t xml:space="preserve"> el </w:t>
      </w:r>
      <w:proofErr w:type="spellStart"/>
      <w:r w:rsidRPr="00F6151B">
        <w:rPr>
          <w:rFonts w:ascii="Tahoma" w:eastAsia="Times New Roman" w:hAnsi="Tahoma" w:cs="Tahoma"/>
          <w:i/>
          <w:sz w:val="18"/>
          <w:szCs w:val="18"/>
        </w:rPr>
        <w:t>idioma</w:t>
      </w:r>
      <w:proofErr w:type="spellEnd"/>
      <w:r w:rsidRPr="00F6151B">
        <w:rPr>
          <w:rFonts w:ascii="Tahoma" w:eastAsia="Times New Roman" w:hAnsi="Tahoma" w:cs="Tahoma"/>
          <w:i/>
          <w:sz w:val="18"/>
          <w:szCs w:val="18"/>
        </w:rPr>
        <w:t xml:space="preserve"> </w:t>
      </w:r>
      <w:proofErr w:type="spellStart"/>
      <w:r w:rsidRPr="00F6151B">
        <w:rPr>
          <w:rFonts w:ascii="Tahoma" w:eastAsia="Times New Roman" w:hAnsi="Tahoma" w:cs="Tahoma"/>
          <w:i/>
          <w:sz w:val="18"/>
          <w:szCs w:val="18"/>
        </w:rPr>
        <w:t>español</w:t>
      </w:r>
      <w:proofErr w:type="spellEnd"/>
      <w:r w:rsidRPr="00F6151B">
        <w:rPr>
          <w:rFonts w:ascii="Tahoma" w:eastAsia="Times New Roman" w:hAnsi="Tahoma" w:cs="Tahoma"/>
          <w:i/>
          <w:sz w:val="18"/>
          <w:szCs w:val="18"/>
        </w:rPr>
        <w:t xml:space="preserve"> y la </w:t>
      </w:r>
      <w:proofErr w:type="spellStart"/>
      <w:r w:rsidRPr="00F6151B">
        <w:rPr>
          <w:rFonts w:ascii="Tahoma" w:eastAsia="Times New Roman" w:hAnsi="Tahoma" w:cs="Tahoma"/>
          <w:i/>
          <w:sz w:val="18"/>
          <w:szCs w:val="18"/>
        </w:rPr>
        <w:t>cultura</w:t>
      </w:r>
      <w:proofErr w:type="spellEnd"/>
      <w:r w:rsidRPr="00F6151B">
        <w:rPr>
          <w:rFonts w:ascii="Tahoma" w:eastAsia="Times New Roman" w:hAnsi="Tahoma" w:cs="Tahoma"/>
          <w:i/>
          <w:sz w:val="18"/>
          <w:szCs w:val="18"/>
        </w:rPr>
        <w:t xml:space="preserve"> en Europa, el Caribe y </w:t>
      </w:r>
      <w:proofErr w:type="spellStart"/>
      <w:r w:rsidRPr="00F6151B">
        <w:rPr>
          <w:rFonts w:ascii="Tahoma" w:eastAsia="Times New Roman" w:hAnsi="Tahoma" w:cs="Tahoma"/>
          <w:i/>
          <w:sz w:val="18"/>
          <w:szCs w:val="18"/>
        </w:rPr>
        <w:t>Norteamérica</w:t>
      </w:r>
      <w:proofErr w:type="spellEnd"/>
      <w:r w:rsidRPr="00F6151B">
        <w:rPr>
          <w:rFonts w:ascii="Tahoma" w:eastAsia="Times New Roman" w:hAnsi="Tahoma" w:cs="Tahoma"/>
          <w:i/>
          <w:sz w:val="18"/>
          <w:szCs w:val="18"/>
        </w:rPr>
        <w:t>.</w:t>
      </w:r>
      <w:proofErr w:type="gramEnd"/>
      <w:r w:rsidRPr="00F6151B">
        <w:rPr>
          <w:rFonts w:ascii="Tahoma" w:eastAsia="Times New Roman" w:hAnsi="Tahoma" w:cs="Tahoma"/>
          <w:i/>
          <w:sz w:val="18"/>
          <w:szCs w:val="18"/>
        </w:rPr>
        <w:t xml:space="preserve"> </w:t>
      </w:r>
    </w:p>
    <w:p w:rsidR="00F6151B" w:rsidRPr="00F6151B" w:rsidRDefault="00F6151B" w:rsidP="00F6151B">
      <w:pPr>
        <w:rPr>
          <w:rFonts w:ascii="Tahoma" w:eastAsia="Calibri" w:hAnsi="Tahoma" w:cs="Tahoma"/>
          <w:sz w:val="18"/>
          <w:szCs w:val="18"/>
        </w:rPr>
      </w:pPr>
      <w:r w:rsidRPr="00F6151B">
        <w:rPr>
          <w:rFonts w:ascii="Tahoma" w:eastAsia="Calibri" w:hAnsi="Tahoma" w:cs="Tahoma"/>
          <w:sz w:val="18"/>
          <w:szCs w:val="18"/>
        </w:rPr>
        <w:t xml:space="preserve">Participants / </w:t>
      </w:r>
      <w:proofErr w:type="spellStart"/>
      <w:r w:rsidRPr="00F6151B">
        <w:rPr>
          <w:rFonts w:ascii="Tahoma" w:eastAsia="Calibri" w:hAnsi="Tahoma" w:cs="Tahoma"/>
          <w:i/>
          <w:sz w:val="18"/>
          <w:szCs w:val="18"/>
        </w:rPr>
        <w:t>Participantes</w:t>
      </w:r>
      <w:proofErr w:type="spellEnd"/>
      <w:r w:rsidRPr="00F6151B">
        <w:rPr>
          <w:rFonts w:ascii="Tahoma" w:eastAsia="Calibri" w:hAnsi="Tahoma" w:cs="Tahoma"/>
          <w:sz w:val="18"/>
          <w:szCs w:val="18"/>
        </w:rPr>
        <w:t xml:space="preserve">: </w:t>
      </w:r>
    </w:p>
    <w:p w:rsidR="00F6151B" w:rsidRPr="00F6151B" w:rsidRDefault="00F6151B" w:rsidP="00F6151B">
      <w:pPr>
        <w:spacing w:after="0" w:afterAutospacing="1" w:line="240" w:lineRule="auto"/>
        <w:rPr>
          <w:rFonts w:ascii="Tahoma" w:eastAsia="Times New Roman" w:hAnsi="Tahoma" w:cs="Tahoma"/>
          <w:sz w:val="18"/>
          <w:szCs w:val="18"/>
        </w:rPr>
      </w:pPr>
      <w:r w:rsidRPr="00F6151B">
        <w:rPr>
          <w:rFonts w:ascii="Tahoma" w:eastAsia="Times New Roman" w:hAnsi="Tahoma" w:cs="Tahoma"/>
          <w:sz w:val="18"/>
          <w:szCs w:val="18"/>
        </w:rPr>
        <w:t xml:space="preserve">Daniel Aguirre (Harvard), Marisa Franco (UPR), Silvia </w:t>
      </w:r>
      <w:proofErr w:type="spellStart"/>
      <w:r w:rsidRPr="00F6151B">
        <w:rPr>
          <w:rFonts w:ascii="Tahoma" w:eastAsia="Times New Roman" w:hAnsi="Tahoma" w:cs="Tahoma"/>
          <w:sz w:val="18"/>
          <w:szCs w:val="18"/>
        </w:rPr>
        <w:t>Lazo</w:t>
      </w:r>
      <w:proofErr w:type="spellEnd"/>
      <w:r w:rsidRPr="00F6151B">
        <w:rPr>
          <w:rFonts w:ascii="Tahoma" w:eastAsia="Times New Roman" w:hAnsi="Tahoma" w:cs="Tahoma"/>
          <w:sz w:val="18"/>
          <w:szCs w:val="18"/>
        </w:rPr>
        <w:t xml:space="preserve"> (U. of Montana), </w:t>
      </w:r>
      <w:proofErr w:type="spellStart"/>
      <w:r w:rsidRPr="00F6151B">
        <w:rPr>
          <w:rFonts w:ascii="Tahoma" w:eastAsia="Times New Roman" w:hAnsi="Tahoma" w:cs="Tahoma"/>
          <w:sz w:val="18"/>
          <w:szCs w:val="18"/>
        </w:rPr>
        <w:t>Marysa</w:t>
      </w:r>
      <w:proofErr w:type="spellEnd"/>
      <w:r w:rsidRPr="00F6151B">
        <w:rPr>
          <w:rFonts w:ascii="Tahoma" w:eastAsia="Times New Roman" w:hAnsi="Tahoma" w:cs="Tahoma"/>
          <w:sz w:val="18"/>
          <w:szCs w:val="18"/>
        </w:rPr>
        <w:t xml:space="preserve"> Navarro (Dartmouth), Gerardo Piña-Rosales (CUNY), Pedro Reina-Pérez, (Harvard/UPR), Roberto Sierra (Cornell)</w:t>
      </w:r>
    </w:p>
    <w:p w:rsidR="00F6151B" w:rsidRPr="00F6151B" w:rsidRDefault="00F6151B" w:rsidP="00F6151B">
      <w:pPr>
        <w:widowControl w:val="0"/>
        <w:suppressAutoHyphens/>
        <w:spacing w:after="120" w:line="240" w:lineRule="auto"/>
        <w:jc w:val="center"/>
        <w:rPr>
          <w:rFonts w:ascii="Tahoma" w:eastAsia="Times New Roman" w:hAnsi="Tahoma" w:cs="Tahoma"/>
          <w:color w:val="000000"/>
          <w:sz w:val="18"/>
          <w:szCs w:val="18"/>
        </w:rPr>
      </w:pPr>
      <w:r w:rsidRPr="00F6151B">
        <w:rPr>
          <w:rFonts w:ascii="Tahoma" w:eastAsia="Times New Roman" w:hAnsi="Tahoma" w:cs="Tahoma"/>
          <w:color w:val="000000"/>
          <w:sz w:val="18"/>
          <w:szCs w:val="18"/>
        </w:rPr>
        <w:t xml:space="preserve">IN SPANISH / </w:t>
      </w:r>
      <w:r w:rsidRPr="00F6151B">
        <w:rPr>
          <w:rFonts w:ascii="Tahoma" w:eastAsia="Times New Roman" w:hAnsi="Tahoma" w:cs="Tahoma"/>
          <w:i/>
          <w:color w:val="000000"/>
          <w:sz w:val="18"/>
          <w:szCs w:val="18"/>
        </w:rPr>
        <w:t>EN ESPAÑOL</w:t>
      </w:r>
    </w:p>
    <w:p w:rsidR="00F6151B" w:rsidRPr="00F6151B" w:rsidRDefault="00F6151B" w:rsidP="00F6151B">
      <w:pPr>
        <w:widowControl w:val="0"/>
        <w:suppressAutoHyphens/>
        <w:spacing w:after="120" w:line="240" w:lineRule="auto"/>
        <w:jc w:val="center"/>
        <w:rPr>
          <w:rFonts w:ascii="Tahoma" w:eastAsia="Times New Roman" w:hAnsi="Tahoma" w:cs="Tahoma"/>
          <w:color w:val="000000"/>
          <w:sz w:val="18"/>
          <w:szCs w:val="18"/>
        </w:rPr>
      </w:pPr>
      <w:r w:rsidRPr="00F6151B">
        <w:rPr>
          <w:rFonts w:ascii="Tahoma" w:eastAsia="Times New Roman" w:hAnsi="Tahoma" w:cs="Tahoma"/>
          <w:color w:val="000000"/>
          <w:sz w:val="18"/>
          <w:szCs w:val="18"/>
        </w:rPr>
        <w:t>Co-sponsored by David Rockefeller Center for Latin American Studies</w:t>
      </w:r>
    </w:p>
    <w:p w:rsidR="00B858F8" w:rsidRPr="00F6151B" w:rsidRDefault="00F6151B" w:rsidP="00F6151B">
      <w:pPr>
        <w:widowControl w:val="0"/>
        <w:suppressAutoHyphens/>
        <w:spacing w:after="120" w:line="240" w:lineRule="auto"/>
        <w:jc w:val="center"/>
        <w:rPr>
          <w:rFonts w:ascii="Tahoma" w:eastAsia="Times New Roman" w:hAnsi="Tahoma" w:cs="Tahoma"/>
          <w:color w:val="000000"/>
          <w:sz w:val="18"/>
          <w:szCs w:val="18"/>
        </w:rPr>
      </w:pPr>
      <w:bookmarkStart w:id="0" w:name="_GoBack"/>
      <w:r w:rsidRPr="00F6151B">
        <w:rPr>
          <w:rFonts w:ascii="Tahoma" w:eastAsia="Times New Roman" w:hAnsi="Tahoma" w:cs="Tahoma"/>
          <w:noProof/>
          <w:color w:val="000000"/>
          <w:sz w:val="18"/>
          <w:szCs w:val="18"/>
        </w:rPr>
        <w:drawing>
          <wp:inline distT="0" distB="0" distL="0" distR="0" wp14:anchorId="7AAE2318" wp14:editId="05853B03">
            <wp:extent cx="3202234" cy="465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LAS.JPG"/>
                    <pic:cNvPicPr/>
                  </pic:nvPicPr>
                  <pic:blipFill>
                    <a:blip r:embed="rId7">
                      <a:extLst>
                        <a:ext uri="{28A0092B-C50C-407E-A947-70E740481C1C}">
                          <a14:useLocalDpi xmlns:a14="http://schemas.microsoft.com/office/drawing/2010/main" val="0"/>
                        </a:ext>
                      </a:extLst>
                    </a:blip>
                    <a:stretch>
                      <a:fillRect/>
                    </a:stretch>
                  </pic:blipFill>
                  <pic:spPr>
                    <a:xfrm>
                      <a:off x="0" y="0"/>
                      <a:ext cx="3204682" cy="465495"/>
                    </a:xfrm>
                    <a:prstGeom prst="rect">
                      <a:avLst/>
                    </a:prstGeom>
                  </pic:spPr>
                </pic:pic>
              </a:graphicData>
            </a:graphic>
          </wp:inline>
        </w:drawing>
      </w:r>
      <w:bookmarkEnd w:id="0"/>
    </w:p>
    <w:sectPr w:rsidR="00B858F8" w:rsidRPr="00F6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1B"/>
    <w:rsid w:val="00B858F8"/>
    <w:rsid w:val="00F6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FASDSM</cp:lastModifiedBy>
  <cp:revision>1</cp:revision>
  <dcterms:created xsi:type="dcterms:W3CDTF">2014-02-28T21:47:00Z</dcterms:created>
  <dcterms:modified xsi:type="dcterms:W3CDTF">2014-02-28T21:47:00Z</dcterms:modified>
</cp:coreProperties>
</file>