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A3" w:rsidRPr="0091251D" w:rsidRDefault="004F04A3" w:rsidP="004F04A3">
      <w:pPr>
        <w:spacing w:after="0" w:line="240" w:lineRule="auto"/>
        <w:jc w:val="center"/>
        <w:rPr>
          <w:rFonts w:ascii="Times New Roman" w:eastAsia="Times New Roman" w:hAnsi="Times New Roman" w:cs="Times New Roman"/>
          <w:b/>
          <w:sz w:val="28"/>
          <w:szCs w:val="28"/>
        </w:rPr>
      </w:pPr>
      <w:r w:rsidRPr="0091251D">
        <w:rPr>
          <w:rFonts w:ascii="Times New Roman" w:eastAsia="Times New Roman" w:hAnsi="Times New Roman" w:cs="Times New Roman"/>
          <w:b/>
          <w:sz w:val="28"/>
          <w:szCs w:val="28"/>
        </w:rPr>
        <w:t>Special Field:  FRENCH and FRANCOPHONE STUDIES</w:t>
      </w:r>
    </w:p>
    <w:p w:rsidR="004F04A3" w:rsidRPr="00733487" w:rsidRDefault="004F04A3" w:rsidP="004F04A3">
      <w:pPr>
        <w:spacing w:after="0" w:line="240" w:lineRule="auto"/>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 xml:space="preserve">  </w:t>
      </w:r>
    </w:p>
    <w:p w:rsidR="004F04A3" w:rsidRPr="00733487" w:rsidRDefault="004F04A3" w:rsidP="004F04A3">
      <w:pPr>
        <w:spacing w:before="100" w:beforeAutospacing="1" w:after="100" w:afterAutospacing="1" w:line="240" w:lineRule="auto"/>
        <w:contextualSpacing/>
        <w:jc w:val="both"/>
        <w:rPr>
          <w:rFonts w:ascii="Times New Roman" w:eastAsia="Times New Roman" w:hAnsi="Times New Roman" w:cs="Times New Roman"/>
          <w:sz w:val="24"/>
          <w:szCs w:val="24"/>
        </w:rPr>
      </w:pPr>
      <w:r w:rsidRPr="00733487">
        <w:rPr>
          <w:rFonts w:ascii="Times New Roman" w:eastAsia="Times New Roman" w:hAnsi="Times New Roman" w:cs="Times New Roman"/>
          <w:sz w:val="24"/>
          <w:szCs w:val="24"/>
        </w:rPr>
        <w:t xml:space="preserve">The Special Field of </w:t>
      </w:r>
      <w:r w:rsidRPr="00733487">
        <w:rPr>
          <w:rFonts w:ascii="Times New Roman" w:eastAsia="Times New Roman" w:hAnsi="Times New Roman" w:cs="Times New Roman"/>
          <w:b/>
          <w:sz w:val="24"/>
          <w:szCs w:val="24"/>
        </w:rPr>
        <w:t>French and Francophone Studies</w:t>
      </w:r>
      <w:r w:rsidRPr="00733487">
        <w:rPr>
          <w:rFonts w:ascii="Times New Roman" w:eastAsia="Times New Roman" w:hAnsi="Times New Roman" w:cs="Times New Roman"/>
          <w:sz w:val="24"/>
          <w:szCs w:val="24"/>
        </w:rPr>
        <w:t xml:space="preserve"> </w:t>
      </w:r>
      <w:proofErr w:type="gramStart"/>
      <w:r w:rsidRPr="00733487">
        <w:rPr>
          <w:rFonts w:ascii="Times New Roman" w:eastAsia="Times New Roman" w:hAnsi="Times New Roman" w:cs="Times New Roman"/>
          <w:sz w:val="24"/>
          <w:szCs w:val="24"/>
        </w:rPr>
        <w:t>emphasizes</w:t>
      </w:r>
      <w:proofErr w:type="gramEnd"/>
      <w:r w:rsidRPr="00733487">
        <w:rPr>
          <w:rFonts w:ascii="Times New Roman" w:eastAsia="Times New Roman" w:hAnsi="Times New Roman" w:cs="Times New Roman"/>
          <w:sz w:val="24"/>
          <w:szCs w:val="24"/>
        </w:rPr>
        <w:t xml:space="preserve"> French language, literature, and culture, including influential recent work in various fields of the humanities and social sciences. Courses on Francophone subjects encourage students to explore the literatures and cultures of French-speaking nations and regions outside of Europe. Students are encouraged to develop individual programs of study. Some students may wish to focus on the evolution of fiction, drama, or film, or the literary history of a particular period; others may opt for cultural, theoretical, or sociological issues. All concentrators acquire proficiency in reading, writing, and speaking French, a familiarity with the long French literary tradition, and an awareness of current intellectual and sociological trends.</w:t>
      </w:r>
    </w:p>
    <w:p w:rsidR="004F04A3" w:rsidRPr="00733487" w:rsidRDefault="004F04A3" w:rsidP="004F04A3">
      <w:pPr>
        <w:spacing w:before="100" w:beforeAutospacing="1" w:after="100" w:afterAutospacing="1" w:line="240" w:lineRule="auto"/>
        <w:contextualSpacing/>
        <w:jc w:val="both"/>
        <w:rPr>
          <w:rFonts w:ascii="Times New Roman" w:eastAsia="Times New Roman" w:hAnsi="Times New Roman" w:cs="Times New Roman"/>
          <w:sz w:val="24"/>
          <w:szCs w:val="24"/>
        </w:rPr>
      </w:pPr>
    </w:p>
    <w:p w:rsidR="004F04A3" w:rsidRPr="00733487" w:rsidRDefault="004F04A3" w:rsidP="004F04A3">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COURSES TAKEN FOR CONCENTRATION CREDIT</w:t>
      </w:r>
    </w:p>
    <w:p w:rsidR="004F04A3" w:rsidRPr="00733487" w:rsidRDefault="004F04A3" w:rsidP="004F04A3">
      <w:pPr>
        <w:spacing w:before="100" w:beforeAutospacing="1" w:after="100" w:afterAutospacing="1" w:line="240" w:lineRule="auto"/>
        <w:contextualSpacing/>
        <w:jc w:val="center"/>
        <w:rPr>
          <w:rFonts w:ascii="Times New Roman" w:eastAsia="Times New Roman" w:hAnsi="Times New Roman" w:cs="Times New Roman"/>
          <w:b/>
          <w:sz w:val="24"/>
          <w:szCs w:val="24"/>
        </w:rPr>
      </w:pPr>
    </w:p>
    <w:p w:rsidR="004F04A3" w:rsidRPr="00733487" w:rsidRDefault="004F04A3" w:rsidP="004F04A3">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 xml:space="preserve">A. Courses in language and culture (minimum 2 courses or proficiency in </w:t>
      </w:r>
      <w:r>
        <w:rPr>
          <w:rFonts w:ascii="Times New Roman" w:eastAsia="Times New Roman" w:hAnsi="Times New Roman" w:cs="Times New Roman"/>
          <w:b/>
          <w:sz w:val="24"/>
          <w:szCs w:val="24"/>
        </w:rPr>
        <w:t>French</w:t>
      </w:r>
      <w:r w:rsidRPr="00733487">
        <w:rPr>
          <w:rFonts w:ascii="Times New Roman" w:eastAsia="Times New Roman" w:hAnsi="Times New Roman" w:cs="Times New Roman"/>
          <w:b/>
          <w:sz w:val="24"/>
          <w:szCs w:val="24"/>
        </w:rPr>
        <w:t xml:space="preserve">; maximum 3 courses) </w:t>
      </w:r>
    </w:p>
    <w:p w:rsidR="004F04A3" w:rsidRPr="00733487" w:rsidRDefault="004F04A3" w:rsidP="004F04A3">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ab/>
        <w:t xml:space="preserve">Recommended courses </w:t>
      </w:r>
      <w:r w:rsidRPr="00733487">
        <w:rPr>
          <w:rFonts w:ascii="Times New Roman" w:eastAsia="Times New Roman" w:hAnsi="Times New Roman" w:cs="Times New Roman"/>
          <w:sz w:val="24"/>
          <w:szCs w:val="24"/>
        </w:rPr>
        <w:t xml:space="preserve">(or equivalent as approved by the </w:t>
      </w:r>
      <w:r>
        <w:rPr>
          <w:rFonts w:ascii="Times New Roman" w:eastAsia="Times New Roman" w:hAnsi="Times New Roman" w:cs="Times New Roman"/>
          <w:sz w:val="24"/>
          <w:szCs w:val="24"/>
        </w:rPr>
        <w:t xml:space="preserve">Special Field </w:t>
      </w:r>
      <w:r w:rsidRPr="00733487">
        <w:rPr>
          <w:rFonts w:ascii="Times New Roman" w:eastAsia="Times New Roman" w:hAnsi="Times New Roman" w:cs="Times New Roman"/>
          <w:sz w:val="24"/>
          <w:szCs w:val="24"/>
        </w:rPr>
        <w:t xml:space="preserve">Adviser in </w:t>
      </w:r>
      <w:r>
        <w:rPr>
          <w:rFonts w:ascii="Times New Roman" w:eastAsia="Times New Roman" w:hAnsi="Times New Roman" w:cs="Times New Roman"/>
          <w:sz w:val="24"/>
          <w:szCs w:val="24"/>
        </w:rPr>
        <w:t>French and Francophone Studies</w:t>
      </w:r>
      <w:r w:rsidRPr="00733487">
        <w:rPr>
          <w:rFonts w:ascii="Times New Roman" w:eastAsia="Times New Roman" w:hAnsi="Times New Roman" w:cs="Times New Roman"/>
          <w:sz w:val="24"/>
          <w:szCs w:val="24"/>
        </w:rPr>
        <w:t>):</w:t>
      </w:r>
      <w:r w:rsidRPr="00733487">
        <w:rPr>
          <w:rFonts w:ascii="Times New Roman" w:eastAsia="Times New Roman" w:hAnsi="Times New Roman" w:cs="Times New Roman"/>
          <w:b/>
          <w:sz w:val="24"/>
          <w:szCs w:val="24"/>
        </w:rPr>
        <w:t xml:space="preserve"> </w:t>
      </w:r>
    </w:p>
    <w:p w:rsidR="004F04A3" w:rsidRPr="00597EBA" w:rsidRDefault="004F04A3" w:rsidP="004F04A3">
      <w:pPr>
        <w:tabs>
          <w:tab w:val="left" w:pos="360"/>
        </w:tabs>
        <w:spacing w:before="100" w:beforeAutospacing="1" w:after="100" w:afterAutospacing="1"/>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FRENCH 40, FRENCH 50, FRENCH 55, FRENCH 59, </w:t>
      </w:r>
    </w:p>
    <w:p w:rsidR="004F04A3" w:rsidRDefault="004F04A3" w:rsidP="004F04A3">
      <w:pPr>
        <w:tabs>
          <w:tab w:val="left" w:pos="360"/>
        </w:tabs>
        <w:spacing w:before="100" w:beforeAutospacing="1" w:after="100" w:afterAutospacing="1" w:line="240" w:lineRule="auto"/>
        <w:ind w:firstLine="72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any course in the FRENCH 61 series.</w:t>
      </w:r>
    </w:p>
    <w:p w:rsidR="004F04A3" w:rsidRPr="00733487" w:rsidRDefault="004F04A3" w:rsidP="004F04A3">
      <w:pPr>
        <w:tabs>
          <w:tab w:val="left" w:pos="360"/>
        </w:tabs>
        <w:spacing w:before="100" w:beforeAutospacing="1" w:after="100" w:afterAutospacing="1" w:line="240" w:lineRule="auto"/>
        <w:ind w:firstLine="720"/>
        <w:contextualSpacing/>
        <w:rPr>
          <w:rFonts w:ascii="Times New Roman" w:eastAsia="Times New Roman" w:hAnsi="Times New Roman" w:cs="Times New Roman"/>
          <w:b/>
          <w:sz w:val="24"/>
          <w:szCs w:val="24"/>
        </w:rPr>
      </w:pPr>
    </w:p>
    <w:p w:rsidR="004F04A3" w:rsidRPr="00733487" w:rsidRDefault="004F04A3" w:rsidP="004F04A3">
      <w:pPr>
        <w:tabs>
          <w:tab w:val="left" w:pos="360"/>
        </w:tabs>
        <w:spacing w:before="100" w:beforeAutospacing="1" w:after="100" w:afterAutospacing="1"/>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B. Introductory courses in literary and cultural history (minimum 2 courses)</w:t>
      </w:r>
    </w:p>
    <w:p w:rsidR="004F04A3" w:rsidRPr="00733487" w:rsidRDefault="004F04A3" w:rsidP="004F04A3">
      <w:pPr>
        <w:tabs>
          <w:tab w:val="left" w:pos="360"/>
        </w:tabs>
        <w:spacing w:before="100" w:beforeAutospacing="1" w:after="100" w:afterAutospacing="1"/>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ab/>
        <w:t xml:space="preserve">Recommended courses </w:t>
      </w:r>
      <w:r w:rsidRPr="00733487">
        <w:rPr>
          <w:rFonts w:ascii="Times New Roman" w:eastAsia="Times New Roman" w:hAnsi="Times New Roman" w:cs="Times New Roman"/>
          <w:sz w:val="24"/>
          <w:szCs w:val="24"/>
        </w:rPr>
        <w:t xml:space="preserve">(or equivalents as approved by the </w:t>
      </w:r>
      <w:r>
        <w:rPr>
          <w:rFonts w:ascii="Times New Roman" w:eastAsia="Times New Roman" w:hAnsi="Times New Roman" w:cs="Times New Roman"/>
          <w:sz w:val="24"/>
          <w:szCs w:val="24"/>
        </w:rPr>
        <w:t>Special Field</w:t>
      </w:r>
      <w:r w:rsidRPr="00733487">
        <w:rPr>
          <w:rFonts w:ascii="Times New Roman" w:eastAsia="Times New Roman" w:hAnsi="Times New Roman" w:cs="Times New Roman"/>
          <w:sz w:val="24"/>
          <w:szCs w:val="24"/>
        </w:rPr>
        <w:t xml:space="preserve"> Adviser in </w:t>
      </w:r>
      <w:r>
        <w:rPr>
          <w:rFonts w:ascii="Times New Roman" w:eastAsia="Times New Roman" w:hAnsi="Times New Roman" w:cs="Times New Roman"/>
          <w:sz w:val="24"/>
          <w:szCs w:val="24"/>
        </w:rPr>
        <w:t>French and Francophone Studies</w:t>
      </w:r>
      <w:r w:rsidRPr="00733487">
        <w:rPr>
          <w:rFonts w:ascii="Times New Roman" w:eastAsia="Times New Roman" w:hAnsi="Times New Roman" w:cs="Times New Roman"/>
          <w:sz w:val="24"/>
          <w:szCs w:val="24"/>
        </w:rPr>
        <w:t>):</w:t>
      </w:r>
    </w:p>
    <w:p w:rsidR="004F04A3" w:rsidRPr="00597EBA" w:rsidRDefault="004F04A3" w:rsidP="004F04A3">
      <w:pPr>
        <w:tabs>
          <w:tab w:val="left" w:pos="360"/>
        </w:tabs>
        <w:spacing w:before="100" w:beforeAutospacing="1" w:after="100" w:afterAutospacing="1"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FRENCH 70a, FRENCH 70b, FRENCH 70c, FRENCH 71a</w:t>
      </w:r>
    </w:p>
    <w:p w:rsidR="004F04A3" w:rsidRPr="00733487" w:rsidRDefault="004F04A3" w:rsidP="004F04A3">
      <w:pPr>
        <w:tabs>
          <w:tab w:val="left" w:pos="360"/>
        </w:tabs>
        <w:spacing w:before="100" w:beforeAutospacing="1" w:after="100" w:afterAutospacing="1"/>
        <w:ind w:firstLine="720"/>
        <w:contextualSpacing/>
        <w:rPr>
          <w:rFonts w:ascii="Times New Roman" w:eastAsia="Times New Roman" w:hAnsi="Times New Roman" w:cs="Times New Roman"/>
          <w:sz w:val="24"/>
          <w:szCs w:val="24"/>
        </w:rPr>
      </w:pPr>
    </w:p>
    <w:p w:rsidR="004F04A3" w:rsidRPr="00733487" w:rsidRDefault="004F04A3" w:rsidP="004F04A3">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 xml:space="preserve">C. Sophomore Tutorial (1 course) </w:t>
      </w:r>
    </w:p>
    <w:p w:rsidR="004F04A3" w:rsidRPr="00733487" w:rsidRDefault="004F04A3" w:rsidP="004F04A3">
      <w:pPr>
        <w:tabs>
          <w:tab w:val="left" w:pos="360"/>
        </w:tabs>
        <w:spacing w:before="100" w:beforeAutospacing="1" w:after="100" w:afterAutospacing="1" w:line="240" w:lineRule="auto"/>
        <w:contextualSpacing/>
        <w:rPr>
          <w:rFonts w:ascii="Times New Roman" w:eastAsia="Times New Roman" w:hAnsi="Times New Roman" w:cs="Times New Roman"/>
          <w:sz w:val="24"/>
          <w:szCs w:val="24"/>
        </w:rPr>
      </w:pPr>
      <w:r w:rsidRPr="00733487">
        <w:rPr>
          <w:rFonts w:ascii="Times New Roman" w:eastAsia="Times New Roman" w:hAnsi="Times New Roman" w:cs="Times New Roman"/>
          <w:b/>
          <w:sz w:val="24"/>
          <w:szCs w:val="24"/>
        </w:rPr>
        <w:tab/>
        <w:t xml:space="preserve">Recommended course: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FRENCH 97 </w:t>
      </w:r>
      <w:r w:rsidRPr="00733487">
        <w:rPr>
          <w:rFonts w:ascii="Times New Roman" w:eastAsia="Times New Roman" w:hAnsi="Times New Roman" w:cs="Times New Roman"/>
          <w:sz w:val="24"/>
          <w:szCs w:val="24"/>
        </w:rPr>
        <w:t>or ROM</w:t>
      </w:r>
      <w:r>
        <w:rPr>
          <w:rFonts w:ascii="Times New Roman" w:eastAsia="Times New Roman" w:hAnsi="Times New Roman" w:cs="Times New Roman"/>
          <w:sz w:val="24"/>
          <w:szCs w:val="24"/>
        </w:rPr>
        <w:t>-</w:t>
      </w:r>
      <w:r w:rsidRPr="00733487">
        <w:rPr>
          <w:rFonts w:ascii="Times New Roman" w:eastAsia="Times New Roman" w:hAnsi="Times New Roman" w:cs="Times New Roman"/>
          <w:sz w:val="24"/>
          <w:szCs w:val="24"/>
        </w:rPr>
        <w:t>STD 97</w:t>
      </w:r>
    </w:p>
    <w:p w:rsidR="004F04A3" w:rsidRPr="00733487" w:rsidRDefault="004F04A3" w:rsidP="004F04A3">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p>
    <w:p w:rsidR="004F04A3" w:rsidRPr="00733487" w:rsidRDefault="004F04A3" w:rsidP="004F04A3">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D. Courses in RLL/</w:t>
      </w:r>
      <w:r>
        <w:rPr>
          <w:rFonts w:ascii="Times New Roman" w:eastAsia="Times New Roman" w:hAnsi="Times New Roman" w:cs="Times New Roman"/>
          <w:b/>
          <w:sz w:val="24"/>
          <w:szCs w:val="24"/>
        </w:rPr>
        <w:t>FRENCH</w:t>
      </w:r>
      <w:r w:rsidRPr="00733487">
        <w:rPr>
          <w:rFonts w:ascii="Times New Roman" w:eastAsia="Times New Roman" w:hAnsi="Times New Roman" w:cs="Times New Roman"/>
          <w:b/>
          <w:sz w:val="24"/>
          <w:szCs w:val="24"/>
        </w:rPr>
        <w:t xml:space="preserve"> at the 80, 90, 100 and 200 levels (4 courses)</w:t>
      </w:r>
    </w:p>
    <w:p w:rsidR="004F04A3" w:rsidRPr="00733487" w:rsidRDefault="004F04A3" w:rsidP="004F04A3">
      <w:pPr>
        <w:tabs>
          <w:tab w:val="left" w:pos="360"/>
        </w:tabs>
        <w:spacing w:line="240" w:lineRule="auto"/>
        <w:contextualSpacing/>
        <w:rPr>
          <w:rFonts w:ascii="Times New Roman" w:hAnsi="Times New Roman" w:cs="Times New Roman"/>
          <w:sz w:val="24"/>
          <w:szCs w:val="24"/>
        </w:rPr>
      </w:pPr>
      <w:r w:rsidRPr="00733487">
        <w:rPr>
          <w:rFonts w:ascii="Times New Roman" w:hAnsi="Times New Roman" w:cs="Times New Roman"/>
          <w:sz w:val="24"/>
          <w:szCs w:val="24"/>
        </w:rPr>
        <w:tab/>
        <w:t>At least three of these courses must be taught in the target language. At least two must be at the 100-level or above</w:t>
      </w:r>
      <w:r w:rsidRPr="00733487">
        <w:rPr>
          <w:rFonts w:ascii="Times New Roman" w:hAnsi="Times New Roman" w:cs="Times New Roman"/>
          <w:i/>
          <w:sz w:val="24"/>
          <w:szCs w:val="24"/>
        </w:rPr>
        <w:t>.</w:t>
      </w:r>
      <w:r w:rsidRPr="0073348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733487">
        <w:rPr>
          <w:rFonts w:ascii="Times New Roman" w:hAnsi="Times New Roman" w:cs="Times New Roman"/>
          <w:sz w:val="24"/>
          <w:szCs w:val="24"/>
        </w:rPr>
        <w:t>N.B.</w:t>
      </w:r>
      <w:proofErr w:type="gramEnd"/>
      <w:r w:rsidRPr="00733487">
        <w:rPr>
          <w:rFonts w:ascii="Times New Roman" w:hAnsi="Times New Roman" w:cs="Times New Roman"/>
          <w:sz w:val="24"/>
          <w:szCs w:val="24"/>
        </w:rPr>
        <w:t xml:space="preserve"> At least one course in category B or D should deal with literature and culture before 1800. </w:t>
      </w:r>
    </w:p>
    <w:p w:rsidR="004F04A3" w:rsidRPr="00733487" w:rsidRDefault="004F04A3" w:rsidP="004F04A3">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p>
    <w:p w:rsidR="004F04A3" w:rsidRPr="00733487" w:rsidRDefault="004F04A3" w:rsidP="004F04A3">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 xml:space="preserve">E. Courses in related fields (minimum 2, maximum 4) </w:t>
      </w:r>
    </w:p>
    <w:p w:rsidR="004F04A3" w:rsidRPr="00733487" w:rsidRDefault="004F04A3" w:rsidP="004F04A3">
      <w:pPr>
        <w:tabs>
          <w:tab w:val="left" w:pos="360"/>
        </w:tabs>
        <w:spacing w:before="100" w:beforeAutospacing="1" w:after="100" w:afterAutospacing="1" w:line="240" w:lineRule="auto"/>
        <w:contextualSpacing/>
        <w:rPr>
          <w:rFonts w:ascii="Times New Roman" w:eastAsia="Times New Roman" w:hAnsi="Times New Roman" w:cs="Times New Roman"/>
          <w:sz w:val="24"/>
          <w:szCs w:val="24"/>
        </w:rPr>
      </w:pPr>
      <w:r w:rsidRPr="00733487">
        <w:rPr>
          <w:rFonts w:ascii="Times New Roman" w:eastAsia="Times New Roman" w:hAnsi="Times New Roman" w:cs="Times New Roman"/>
          <w:sz w:val="24"/>
          <w:szCs w:val="24"/>
        </w:rPr>
        <w:tab/>
      </w:r>
      <w:r w:rsidRPr="00733487">
        <w:rPr>
          <w:rFonts w:ascii="Times New Roman" w:eastAsia="Times New Roman" w:hAnsi="Times New Roman" w:cs="Times New Roman"/>
          <w:sz w:val="24"/>
          <w:szCs w:val="24"/>
        </w:rPr>
        <w:tab/>
        <w:t xml:space="preserve">Content must be clearly related to </w:t>
      </w:r>
      <w:r>
        <w:rPr>
          <w:rFonts w:ascii="Times New Roman" w:eastAsia="Times New Roman" w:hAnsi="Times New Roman" w:cs="Times New Roman"/>
          <w:sz w:val="24"/>
          <w:szCs w:val="24"/>
        </w:rPr>
        <w:t>French and Francophone Studies. Special Field Advise</w:t>
      </w:r>
      <w:r w:rsidRPr="00733487">
        <w:rPr>
          <w:rFonts w:ascii="Times New Roman" w:eastAsia="Times New Roman" w:hAnsi="Times New Roman" w:cs="Times New Roman"/>
          <w:sz w:val="24"/>
          <w:szCs w:val="24"/>
        </w:rPr>
        <w:t xml:space="preserve">r or DUS may require that individual research related to the course, such as final paper, incorporate </w:t>
      </w:r>
      <w:r>
        <w:rPr>
          <w:rFonts w:ascii="Times New Roman" w:eastAsia="Times New Roman" w:hAnsi="Times New Roman" w:cs="Times New Roman"/>
          <w:sz w:val="24"/>
          <w:szCs w:val="24"/>
        </w:rPr>
        <w:t>French or Francophone</w:t>
      </w:r>
      <w:r w:rsidRPr="00733487">
        <w:rPr>
          <w:rFonts w:ascii="Times New Roman" w:eastAsia="Times New Roman" w:hAnsi="Times New Roman" w:cs="Times New Roman"/>
          <w:sz w:val="24"/>
          <w:szCs w:val="24"/>
        </w:rPr>
        <w:t xml:space="preserve"> content.</w:t>
      </w:r>
    </w:p>
    <w:p w:rsidR="004F04A3" w:rsidRPr="00733487" w:rsidRDefault="004F04A3" w:rsidP="004F04A3">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p>
    <w:p w:rsidR="004F04A3" w:rsidRPr="00733487" w:rsidRDefault="004F04A3" w:rsidP="004F04A3">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F. Elective course (maximum 1 course)</w:t>
      </w:r>
    </w:p>
    <w:p w:rsidR="004F04A3" w:rsidRPr="00733487" w:rsidRDefault="004F04A3" w:rsidP="004F04A3">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ab/>
      </w:r>
      <w:r w:rsidRPr="00733487">
        <w:rPr>
          <w:rFonts w:ascii="Times New Roman" w:eastAsia="Times New Roman" w:hAnsi="Times New Roman" w:cs="Times New Roman"/>
          <w:b/>
          <w:sz w:val="24"/>
          <w:szCs w:val="24"/>
        </w:rPr>
        <w:tab/>
      </w:r>
      <w:r>
        <w:rPr>
          <w:rFonts w:ascii="Times New Roman" w:eastAsia="Times New Roman" w:hAnsi="Times New Roman" w:cs="Times New Roman"/>
          <w:sz w:val="24"/>
          <w:szCs w:val="24"/>
        </w:rPr>
        <w:t>C</w:t>
      </w:r>
      <w:r w:rsidRPr="00733487">
        <w:rPr>
          <w:rFonts w:ascii="Times New Roman" w:eastAsia="Times New Roman" w:hAnsi="Times New Roman" w:cs="Times New Roman"/>
          <w:sz w:val="24"/>
          <w:szCs w:val="24"/>
        </w:rPr>
        <w:t>ategory A, B, D, E</w:t>
      </w:r>
      <w:r>
        <w:rPr>
          <w:rFonts w:ascii="Times New Roman" w:eastAsia="Times New Roman" w:hAnsi="Times New Roman" w:cs="Times New Roman"/>
          <w:sz w:val="24"/>
          <w:szCs w:val="24"/>
        </w:rPr>
        <w:t xml:space="preserve"> course,</w:t>
      </w:r>
      <w:r w:rsidRPr="00733487">
        <w:rPr>
          <w:rFonts w:ascii="Times New Roman" w:eastAsia="Times New Roman" w:hAnsi="Times New Roman" w:cs="Times New Roman"/>
          <w:sz w:val="24"/>
          <w:szCs w:val="24"/>
        </w:rPr>
        <w:t xml:space="preserve"> or approved Gateway or General Education course</w:t>
      </w:r>
      <w:r w:rsidRPr="00733487">
        <w:rPr>
          <w:rFonts w:ascii="Times New Roman" w:eastAsia="Times New Roman" w:hAnsi="Times New Roman" w:cs="Times New Roman"/>
          <w:b/>
          <w:sz w:val="24"/>
          <w:szCs w:val="24"/>
        </w:rPr>
        <w:t>.</w:t>
      </w:r>
    </w:p>
    <w:p w:rsidR="004F04A3" w:rsidRPr="00733487" w:rsidRDefault="004F04A3" w:rsidP="004F04A3">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p>
    <w:p w:rsidR="004F04A3" w:rsidRPr="00733487" w:rsidRDefault="004F04A3" w:rsidP="004F04A3">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w:t>
      </w:r>
      <w:r w:rsidRPr="00733487">
        <w:rPr>
          <w:rFonts w:ascii="Times New Roman" w:eastAsia="Times New Roman" w:hAnsi="Times New Roman" w:cs="Times New Roman"/>
          <w:b/>
          <w:sz w:val="24"/>
          <w:szCs w:val="24"/>
        </w:rPr>
        <w:t xml:space="preserve">HONORS track (2 courses) </w:t>
      </w:r>
    </w:p>
    <w:p w:rsidR="004F04A3" w:rsidRPr="00733487" w:rsidRDefault="004F04A3" w:rsidP="004F04A3">
      <w:pPr>
        <w:tabs>
          <w:tab w:val="left" w:pos="360"/>
        </w:tabs>
        <w:spacing w:before="100" w:beforeAutospacing="1" w:after="100" w:afterAutospacing="1" w:line="240" w:lineRule="auto"/>
        <w:contextualSpacing/>
        <w:rPr>
          <w:rFonts w:ascii="Times New Roman" w:eastAsia="Times New Roman" w:hAnsi="Times New Roman" w:cs="Times New Roman"/>
          <w:sz w:val="24"/>
          <w:szCs w:val="24"/>
        </w:rPr>
      </w:pPr>
      <w:r w:rsidRPr="00733487">
        <w:rPr>
          <w:rFonts w:ascii="Times New Roman" w:eastAsia="Times New Roman" w:hAnsi="Times New Roman" w:cs="Times New Roman"/>
          <w:sz w:val="24"/>
          <w:szCs w:val="24"/>
        </w:rPr>
        <w:tab/>
      </w:r>
      <w:r w:rsidRPr="00733487">
        <w:rPr>
          <w:rFonts w:ascii="Times New Roman" w:eastAsia="Times New Roman" w:hAnsi="Times New Roman" w:cs="Times New Roman"/>
          <w:sz w:val="24"/>
          <w:szCs w:val="24"/>
        </w:rPr>
        <w:tab/>
        <w:t>Students who qualify for the Honors track may elect a thesis or no-thesis option. See section on Honors track for details.</w:t>
      </w:r>
    </w:p>
    <w:p w:rsidR="004F04A3" w:rsidRPr="00733487" w:rsidRDefault="004F04A3" w:rsidP="004F04A3">
      <w:pPr>
        <w:spacing w:after="0" w:line="240" w:lineRule="auto"/>
        <w:rPr>
          <w:rFonts w:ascii="Times New Roman" w:eastAsia="Times New Roman" w:hAnsi="Times New Roman" w:cs="Times New Roman"/>
          <w:b/>
          <w:sz w:val="24"/>
          <w:szCs w:val="24"/>
        </w:rPr>
      </w:pPr>
      <w:bookmarkStart w:id="0" w:name="_GoBack"/>
      <w:bookmarkEnd w:id="0"/>
    </w:p>
    <w:sectPr w:rsidR="004F04A3" w:rsidRPr="00733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A3"/>
    <w:rsid w:val="000914E4"/>
    <w:rsid w:val="000C6D93"/>
    <w:rsid w:val="004F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1">
    <w:name w:val="Medium Shading 2 Accent 1"/>
    <w:basedOn w:val="TableNormal"/>
    <w:uiPriority w:val="64"/>
    <w:rsid w:val="004F04A3"/>
    <w:pPr>
      <w:spacing w:after="0" w:line="240" w:lineRule="auto"/>
    </w:pPr>
    <w:rPr>
      <w:rFonts w:ascii="Calibri" w:eastAsiaTheme="minorEastAsia" w:hAnsi="Calibr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1">
    <w:name w:val="Medium Shading 2 Accent 1"/>
    <w:basedOn w:val="TableNormal"/>
    <w:uiPriority w:val="64"/>
    <w:rsid w:val="004F04A3"/>
    <w:pPr>
      <w:spacing w:after="0" w:line="240" w:lineRule="auto"/>
    </w:pPr>
    <w:rPr>
      <w:rFonts w:ascii="Calibri" w:eastAsiaTheme="minorEastAsia" w:hAnsi="Calibr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Company>Harvard University</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Constanti</dc:creator>
  <cp:lastModifiedBy>Matthew Constanti</cp:lastModifiedBy>
  <cp:revision>2</cp:revision>
  <dcterms:created xsi:type="dcterms:W3CDTF">2015-08-20T19:28:00Z</dcterms:created>
  <dcterms:modified xsi:type="dcterms:W3CDTF">2015-08-20T20:12:00Z</dcterms:modified>
</cp:coreProperties>
</file>